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A" w:rsidRDefault="00625D7A"/>
    <w:p w:rsidR="00625D7A" w:rsidRDefault="00207F8C">
      <w:pPr>
        <w:adjustRightInd w:val="0"/>
        <w:snapToGrid w:val="0"/>
        <w:spacing w:line="312" w:lineRule="auto"/>
        <w:jc w:val="righ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密级：</w:t>
      </w:r>
      <w:r>
        <w:rPr>
          <w:rFonts w:eastAsia="黑体" w:hint="eastAsia"/>
          <w:sz w:val="32"/>
          <w:szCs w:val="32"/>
        </w:rPr>
        <w:t>（三号、黑体）</w:t>
      </w: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207F8C">
      <w:pPr>
        <w:adjustRightInd w:val="0"/>
        <w:snapToGrid w:val="0"/>
        <w:spacing w:line="312" w:lineRule="auto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装备预先研究项目建议书</w:t>
      </w:r>
      <w:r>
        <w:rPr>
          <w:rFonts w:eastAsia="黑体" w:hint="eastAsia"/>
          <w:b/>
          <w:sz w:val="44"/>
          <w:szCs w:val="44"/>
        </w:rPr>
        <w:t>（二号、黑体加粗）</w:t>
      </w:r>
    </w:p>
    <w:p w:rsidR="00625D7A" w:rsidRDefault="00207F8C">
      <w:pPr>
        <w:adjustRightInd w:val="0"/>
        <w:snapToGrid w:val="0"/>
        <w:spacing w:line="312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（初审版，严禁出现或暴露研究单位信息）</w:t>
      </w: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</w:p>
    <w:tbl>
      <w:tblPr>
        <w:tblW w:w="7403" w:type="dxa"/>
        <w:tblInd w:w="468" w:type="dxa"/>
        <w:tblLayout w:type="fixed"/>
        <w:tblLook w:val="04A0"/>
      </w:tblPr>
      <w:tblGrid>
        <w:gridCol w:w="2347"/>
        <w:gridCol w:w="5056"/>
      </w:tblGrid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项目名称：</w:t>
            </w:r>
          </w:p>
        </w:tc>
        <w:tc>
          <w:tcPr>
            <w:tcW w:w="5056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（三号、仿宋</w:t>
            </w:r>
            <w:r>
              <w:rPr>
                <w:rFonts w:ascii="仿宋_GB2312" w:eastAsia="仿宋_GB2312" w:hint="eastAsia"/>
                <w:sz w:val="32"/>
                <w:szCs w:val="32"/>
              </w:rPr>
              <w:t>-GB2312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项目编号：</w:t>
            </w:r>
          </w:p>
        </w:tc>
        <w:tc>
          <w:tcPr>
            <w:tcW w:w="5056" w:type="dxa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编制日期：</w:t>
            </w:r>
          </w:p>
        </w:tc>
        <w:tc>
          <w:tcPr>
            <w:tcW w:w="5056" w:type="dxa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</w:p>
    <w:p w:rsidR="00625D7A" w:rsidRDefault="00625D7A">
      <w:pPr>
        <w:adjustRightInd w:val="0"/>
        <w:snapToGrid w:val="0"/>
        <w:spacing w:line="312" w:lineRule="auto"/>
      </w:pPr>
    </w:p>
    <w:p w:rsidR="00625D7A" w:rsidRDefault="00625D7A">
      <w:pPr>
        <w:adjustRightInd w:val="0"/>
        <w:snapToGrid w:val="0"/>
        <w:spacing w:line="312" w:lineRule="auto"/>
        <w:sectPr w:rsidR="00625D7A">
          <w:footerReference w:type="default" r:id="rId8"/>
          <w:pgSz w:w="11907" w:h="16839"/>
          <w:pgMar w:top="1418" w:right="1134" w:bottom="1418" w:left="1418" w:header="851" w:footer="652" w:gutter="0"/>
          <w:pgNumType w:start="1"/>
          <w:cols w:space="425"/>
          <w:docGrid w:type="lines" w:linePitch="312"/>
        </w:sectPr>
      </w:pPr>
    </w:p>
    <w:p w:rsidR="00625D7A" w:rsidRDefault="00207F8C">
      <w:pPr>
        <w:numPr>
          <w:ilvl w:val="0"/>
          <w:numId w:val="1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bookmarkStart w:id="0" w:name="_Toc275504992"/>
      <w:r>
        <w:rPr>
          <w:rFonts w:ascii="黑体" w:eastAsia="黑体"/>
          <w:sz w:val="28"/>
        </w:rPr>
        <w:lastRenderedPageBreak/>
        <w:t>国外研究现状</w:t>
      </w:r>
      <w:bookmarkEnd w:id="0"/>
      <w:r>
        <w:rPr>
          <w:rFonts w:ascii="黑体" w:eastAsia="黑体" w:hint="eastAsia"/>
          <w:sz w:val="28"/>
        </w:rPr>
        <w:t>及趋势</w:t>
      </w:r>
    </w:p>
    <w:p w:rsidR="00625D7A" w:rsidRDefault="00207F8C">
      <w:pPr>
        <w:numPr>
          <w:ilvl w:val="0"/>
          <w:numId w:val="1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研究目标、研究内容与</w:t>
      </w:r>
      <w:r>
        <w:rPr>
          <w:rFonts w:ascii="黑体" w:eastAsia="黑体" w:hint="eastAsia"/>
          <w:sz w:val="28"/>
        </w:rPr>
        <w:t>预期达到</w:t>
      </w:r>
      <w:r>
        <w:rPr>
          <w:rFonts w:ascii="黑体" w:eastAsia="黑体"/>
          <w:sz w:val="28"/>
        </w:rPr>
        <w:t>指标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参考发布信息，细化描述。（四号，仿宋</w:t>
      </w:r>
      <w:r>
        <w:rPr>
          <w:rFonts w:ascii="仿宋_GB2312" w:eastAsia="仿宋_GB2312" w:hint="eastAsia"/>
          <w:sz w:val="28"/>
          <w:szCs w:val="28"/>
        </w:rPr>
        <w:t>-GB2312</w:t>
      </w:r>
      <w:r>
        <w:rPr>
          <w:rFonts w:ascii="仿宋_GB2312" w:eastAsia="仿宋_GB2312" w:hint="eastAsia"/>
          <w:sz w:val="28"/>
          <w:szCs w:val="28"/>
        </w:rPr>
        <w:t>，首行缩进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字符，下同）</w:t>
      </w:r>
    </w:p>
    <w:p w:rsidR="00625D7A" w:rsidRDefault="00207F8C">
      <w:pPr>
        <w:keepNext/>
        <w:keepLines/>
        <w:adjustRightInd w:val="0"/>
        <w:snapToGrid w:val="0"/>
        <w:spacing w:line="312" w:lineRule="auto"/>
        <w:outlineLvl w:val="1"/>
        <w:rPr>
          <w:rFonts w:ascii="黑体" w:eastAsia="黑体" w:hAnsi="Arial"/>
          <w:sz w:val="28"/>
          <w:szCs w:val="32"/>
        </w:rPr>
      </w:pPr>
      <w:bookmarkStart w:id="1" w:name="_Toc275504997"/>
      <w:r>
        <w:rPr>
          <w:rFonts w:ascii="黑体" w:eastAsia="黑体" w:hAnsi="Arial" w:hint="eastAsia"/>
          <w:sz w:val="28"/>
          <w:szCs w:val="32"/>
        </w:rPr>
        <w:t>（一）</w:t>
      </w:r>
      <w:r>
        <w:rPr>
          <w:rFonts w:ascii="黑体" w:eastAsia="黑体" w:hAnsi="Arial"/>
          <w:sz w:val="28"/>
          <w:szCs w:val="32"/>
        </w:rPr>
        <w:t>研究目标</w:t>
      </w:r>
      <w:bookmarkEnd w:id="1"/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针对什么研究背景或需求，突破什么关键技术，研制出什么成果，通过什么考核，达到什么状态或指标，具备什么能力，预期达到的技术成熟度。</w:t>
      </w:r>
    </w:p>
    <w:p w:rsidR="00625D7A" w:rsidRDefault="00207F8C">
      <w:pPr>
        <w:keepNext/>
        <w:keepLines/>
        <w:adjustRightInd w:val="0"/>
        <w:snapToGrid w:val="0"/>
        <w:spacing w:line="312" w:lineRule="auto"/>
        <w:outlineLvl w:val="1"/>
        <w:rPr>
          <w:rFonts w:ascii="黑体" w:eastAsia="黑体" w:hAnsi="Arial"/>
          <w:sz w:val="28"/>
          <w:szCs w:val="32"/>
        </w:rPr>
      </w:pPr>
      <w:bookmarkStart w:id="2" w:name="_Toc275504998"/>
      <w:r>
        <w:rPr>
          <w:rFonts w:ascii="黑体" w:eastAsia="黑体" w:hAnsi="Arial" w:hint="eastAsia"/>
          <w:sz w:val="28"/>
          <w:szCs w:val="32"/>
        </w:rPr>
        <w:t>（二）</w:t>
      </w:r>
      <w:r>
        <w:rPr>
          <w:rFonts w:ascii="黑体" w:eastAsia="黑体" w:hAnsi="Arial"/>
          <w:sz w:val="28"/>
          <w:szCs w:val="32"/>
        </w:rPr>
        <w:t>研究内容</w:t>
      </w:r>
      <w:bookmarkEnd w:id="2"/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列出本项目研究涉及的主要研究、试验等工作内容。</w:t>
      </w:r>
    </w:p>
    <w:p w:rsidR="00625D7A" w:rsidRDefault="00207F8C">
      <w:pPr>
        <w:keepNext/>
        <w:keepLines/>
        <w:adjustRightInd w:val="0"/>
        <w:snapToGrid w:val="0"/>
        <w:spacing w:line="312" w:lineRule="auto"/>
        <w:outlineLvl w:val="1"/>
        <w:rPr>
          <w:rFonts w:ascii="黑体" w:eastAsia="黑体" w:hAnsi="Arial"/>
          <w:sz w:val="28"/>
          <w:szCs w:val="32"/>
        </w:rPr>
      </w:pPr>
      <w:r>
        <w:rPr>
          <w:rFonts w:ascii="黑体" w:eastAsia="黑体" w:hAnsi="Arial" w:hint="eastAsia"/>
          <w:sz w:val="28"/>
          <w:szCs w:val="32"/>
        </w:rPr>
        <w:t>（三）关键技术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列出本项目研究需解决的关键技术，简单阐述内涵。</w:t>
      </w:r>
    </w:p>
    <w:p w:rsidR="00625D7A" w:rsidRDefault="00207F8C">
      <w:pPr>
        <w:keepNext/>
        <w:keepLines/>
        <w:adjustRightInd w:val="0"/>
        <w:snapToGrid w:val="0"/>
        <w:spacing w:line="312" w:lineRule="auto"/>
        <w:outlineLvl w:val="1"/>
        <w:rPr>
          <w:rFonts w:ascii="黑体" w:eastAsia="黑体" w:hAnsi="Arial"/>
          <w:sz w:val="28"/>
          <w:szCs w:val="32"/>
        </w:rPr>
      </w:pPr>
      <w:r>
        <w:rPr>
          <w:rFonts w:ascii="黑体" w:eastAsia="黑体" w:hAnsi="Arial" w:hint="eastAsia"/>
          <w:sz w:val="28"/>
          <w:szCs w:val="32"/>
        </w:rPr>
        <w:t>（四）预期达到</w:t>
      </w:r>
      <w:r>
        <w:rPr>
          <w:rFonts w:ascii="黑体" w:eastAsia="黑体" w:hAnsi="Arial"/>
          <w:sz w:val="28"/>
          <w:szCs w:val="32"/>
        </w:rPr>
        <w:t>指标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bookmarkStart w:id="3" w:name="_Toc275505002"/>
      <w:r>
        <w:rPr>
          <w:rFonts w:ascii="仿宋_GB2312" w:eastAsia="仿宋_GB2312" w:hint="eastAsia"/>
          <w:sz w:val="28"/>
          <w:szCs w:val="28"/>
        </w:rPr>
        <w:t>根据发布信息分解细化，形成指标体系，并明确验收条件和方式。</w:t>
      </w:r>
    </w:p>
    <w:p w:rsidR="00625D7A" w:rsidRDefault="00207F8C">
      <w:pPr>
        <w:numPr>
          <w:ilvl w:val="0"/>
          <w:numId w:val="1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拟采取的</w:t>
      </w:r>
      <w:bookmarkEnd w:id="3"/>
      <w:r>
        <w:rPr>
          <w:rFonts w:ascii="黑体" w:eastAsia="黑体" w:hint="eastAsia"/>
          <w:sz w:val="28"/>
        </w:rPr>
        <w:t>技术方案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详细描述项目总体方案、拟采取的技术途径、主要创新点等内容。</w:t>
      </w:r>
    </w:p>
    <w:p w:rsidR="00625D7A" w:rsidRDefault="00207F8C">
      <w:pPr>
        <w:numPr>
          <w:ilvl w:val="0"/>
          <w:numId w:val="1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bookmarkStart w:id="4" w:name="_Toc275505003"/>
      <w:r>
        <w:rPr>
          <w:rFonts w:ascii="黑体" w:eastAsia="黑体"/>
          <w:sz w:val="28"/>
        </w:rPr>
        <w:t>研究进度、成果形式</w:t>
      </w:r>
      <w:bookmarkEnd w:id="4"/>
    </w:p>
    <w:p w:rsidR="00625D7A" w:rsidRDefault="00207F8C">
      <w:pPr>
        <w:keepNext/>
        <w:keepLines/>
        <w:adjustRightInd w:val="0"/>
        <w:snapToGrid w:val="0"/>
        <w:spacing w:line="312" w:lineRule="auto"/>
        <w:outlineLvl w:val="1"/>
        <w:rPr>
          <w:rFonts w:ascii="黑体" w:eastAsia="黑体" w:hAnsi="Arial"/>
          <w:sz w:val="28"/>
          <w:szCs w:val="32"/>
        </w:rPr>
      </w:pPr>
      <w:r>
        <w:rPr>
          <w:rFonts w:ascii="黑体" w:eastAsia="黑体" w:hAnsi="Arial" w:hint="eastAsia"/>
          <w:sz w:val="28"/>
          <w:szCs w:val="32"/>
        </w:rPr>
        <w:t>（一）研究进度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按年度描述，包括年度目标、年度研究内容、年度成果形式等，研究周期不超过发布信息规定。</w:t>
      </w:r>
    </w:p>
    <w:p w:rsidR="00625D7A" w:rsidRDefault="00207F8C">
      <w:pPr>
        <w:adjustRightInd w:val="0"/>
        <w:snapToGrid w:val="0"/>
        <w:spacing w:line="312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进度安排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3969"/>
        <w:gridCol w:w="2092"/>
      </w:tblGrid>
      <w:tr w:rsidR="00625D7A">
        <w:trPr>
          <w:trHeight w:val="615"/>
        </w:trPr>
        <w:tc>
          <w:tcPr>
            <w:tcW w:w="1384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进度</w:t>
            </w:r>
          </w:p>
        </w:tc>
        <w:tc>
          <w:tcPr>
            <w:tcW w:w="2126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年度目标</w:t>
            </w:r>
          </w:p>
        </w:tc>
        <w:tc>
          <w:tcPr>
            <w:tcW w:w="3969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年度研究内容</w:t>
            </w:r>
          </w:p>
        </w:tc>
        <w:tc>
          <w:tcPr>
            <w:tcW w:w="2092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年度成果形式</w:t>
            </w:r>
          </w:p>
        </w:tc>
      </w:tr>
      <w:tr w:rsidR="00625D7A">
        <w:tc>
          <w:tcPr>
            <w:tcW w:w="1384" w:type="dxa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××年</w:t>
            </w:r>
          </w:p>
        </w:tc>
        <w:tc>
          <w:tcPr>
            <w:tcW w:w="2126" w:type="dxa"/>
          </w:tcPr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××××××。</w:t>
            </w:r>
          </w:p>
        </w:tc>
        <w:tc>
          <w:tcPr>
            <w:tcW w:w="3969" w:type="dxa"/>
          </w:tcPr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完成××研究；</w:t>
            </w:r>
          </w:p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完成××研究；</w:t>
            </w:r>
          </w:p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完成××研究。</w:t>
            </w:r>
          </w:p>
        </w:tc>
        <w:tc>
          <w:tcPr>
            <w:tcW w:w="2092" w:type="dxa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研究报告</w:t>
            </w:r>
          </w:p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试验报告</w:t>
            </w:r>
          </w:p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原理样机</w:t>
            </w:r>
          </w:p>
        </w:tc>
      </w:tr>
      <w:tr w:rsidR="00625D7A">
        <w:tc>
          <w:tcPr>
            <w:tcW w:w="1384" w:type="dxa"/>
          </w:tcPr>
          <w:p w:rsidR="00625D7A" w:rsidRDefault="00625D7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5D7A" w:rsidRDefault="00625D7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5D7A" w:rsidRDefault="00625D7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</w:tcPr>
          <w:p w:rsidR="00625D7A" w:rsidRDefault="00625D7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25D7A" w:rsidRDefault="00625D7A">
      <w:pPr>
        <w:adjustRightInd w:val="0"/>
        <w:snapToGrid w:val="0"/>
        <w:spacing w:line="312" w:lineRule="auto"/>
        <w:rPr>
          <w:rFonts w:ascii="仿宋_GB2312" w:eastAsia="仿宋_GB2312"/>
          <w:sz w:val="28"/>
          <w:szCs w:val="28"/>
        </w:rPr>
      </w:pPr>
    </w:p>
    <w:p w:rsidR="00625D7A" w:rsidRDefault="00207F8C">
      <w:pPr>
        <w:keepNext/>
        <w:keepLines/>
        <w:adjustRightInd w:val="0"/>
        <w:snapToGrid w:val="0"/>
        <w:spacing w:line="312" w:lineRule="auto"/>
        <w:outlineLvl w:val="1"/>
        <w:rPr>
          <w:rFonts w:ascii="黑体" w:eastAsia="黑体" w:hAnsi="Arial"/>
          <w:sz w:val="28"/>
          <w:szCs w:val="32"/>
        </w:rPr>
      </w:pPr>
      <w:bookmarkStart w:id="5" w:name="_Toc275505005"/>
      <w:r>
        <w:rPr>
          <w:rFonts w:ascii="黑体" w:eastAsia="黑体" w:hAnsi="Arial" w:hint="eastAsia"/>
          <w:sz w:val="28"/>
          <w:szCs w:val="32"/>
        </w:rPr>
        <w:t>（二）</w:t>
      </w:r>
      <w:r>
        <w:rPr>
          <w:rFonts w:ascii="黑体" w:eastAsia="黑体" w:hAnsi="Arial"/>
          <w:sz w:val="28"/>
          <w:szCs w:val="32"/>
        </w:rPr>
        <w:t>成果形式</w:t>
      </w:r>
      <w:bookmarkEnd w:id="5"/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．技术文件类成果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包括技术总结报告、专题报告、试验报告、标准规范、图纸等。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．实物类成果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包括样机、配方、样品、软件等。</w:t>
      </w:r>
    </w:p>
    <w:p w:rsidR="00625D7A" w:rsidRDefault="00207F8C">
      <w:pPr>
        <w:numPr>
          <w:ilvl w:val="0"/>
          <w:numId w:val="1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应用前景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可围绕应用方向、应用场合、军事（经济）效益等方面描述。</w:t>
      </w:r>
    </w:p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/>
          <w:sz w:val="28"/>
          <w:szCs w:val="28"/>
        </w:rPr>
        <w:t>纸，页面设置上</w:t>
      </w:r>
      <w:r>
        <w:rPr>
          <w:rFonts w:ascii="仿宋_GB2312" w:eastAsia="仿宋_GB2312"/>
          <w:sz w:val="28"/>
          <w:szCs w:val="28"/>
        </w:rPr>
        <w:t>2.5cm</w:t>
      </w:r>
      <w:r>
        <w:rPr>
          <w:rFonts w:ascii="仿宋_GB2312" w:eastAsia="仿宋_GB2312"/>
          <w:sz w:val="28"/>
          <w:szCs w:val="28"/>
        </w:rPr>
        <w:t>、下</w:t>
      </w:r>
      <w:r>
        <w:rPr>
          <w:rFonts w:ascii="仿宋_GB2312" w:eastAsia="仿宋_GB2312"/>
          <w:sz w:val="28"/>
          <w:szCs w:val="28"/>
        </w:rPr>
        <w:t>2.5 cm</w:t>
      </w:r>
      <w:r>
        <w:rPr>
          <w:rFonts w:ascii="仿宋_GB2312" w:eastAsia="仿宋_GB2312"/>
          <w:sz w:val="28"/>
          <w:szCs w:val="28"/>
        </w:rPr>
        <w:t>、左</w:t>
      </w:r>
      <w:r>
        <w:rPr>
          <w:rFonts w:ascii="仿宋_GB2312" w:eastAsia="仿宋_GB2312"/>
          <w:sz w:val="28"/>
          <w:szCs w:val="28"/>
        </w:rPr>
        <w:t>2.5 cm</w:t>
      </w:r>
      <w:r>
        <w:rPr>
          <w:rFonts w:ascii="仿宋_GB2312" w:eastAsia="仿宋_GB2312"/>
          <w:sz w:val="28"/>
          <w:szCs w:val="28"/>
        </w:rPr>
        <w:t>、右</w:t>
      </w:r>
      <w:r>
        <w:rPr>
          <w:rFonts w:ascii="仿宋_GB2312" w:eastAsia="仿宋_GB2312"/>
          <w:sz w:val="28"/>
          <w:szCs w:val="28"/>
        </w:rPr>
        <w:t>2 cm</w:t>
      </w:r>
      <w:r>
        <w:rPr>
          <w:rFonts w:ascii="仿宋_GB2312" w:eastAsia="仿宋_GB2312"/>
          <w:sz w:val="28"/>
          <w:szCs w:val="28"/>
        </w:rPr>
        <w:t>；全文</w:t>
      </w:r>
      <w:r>
        <w:rPr>
          <w:rFonts w:ascii="仿宋_GB2312" w:eastAsia="仿宋_GB2312"/>
          <w:sz w:val="28"/>
          <w:szCs w:val="28"/>
        </w:rPr>
        <w:t>1.3</w:t>
      </w:r>
      <w:r>
        <w:rPr>
          <w:rFonts w:ascii="仿宋_GB2312" w:eastAsia="仿宋_GB2312"/>
          <w:sz w:val="28"/>
          <w:szCs w:val="28"/>
        </w:rPr>
        <w:t>倍行距）</w:t>
      </w:r>
    </w:p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207F8C">
      <w:pPr>
        <w:adjustRightInd w:val="0"/>
        <w:snapToGrid w:val="0"/>
        <w:spacing w:line="312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注：文本中出现或暴露研究单位信息的，直接淘汰。</w:t>
      </w:r>
    </w:p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625D7A">
      <w:pPr>
        <w:adjustRightInd w:val="0"/>
        <w:snapToGrid w:val="0"/>
        <w:spacing w:line="312" w:lineRule="auto"/>
        <w:jc w:val="left"/>
        <w:rPr>
          <w:rFonts w:ascii="方正仿宋_GBK" w:eastAsia="方正仿宋_GBK"/>
          <w:b/>
          <w:sz w:val="28"/>
          <w:szCs w:val="28"/>
        </w:rPr>
      </w:pPr>
    </w:p>
    <w:p w:rsidR="00625D7A" w:rsidRDefault="00625D7A">
      <w:pPr>
        <w:jc w:val="left"/>
        <w:rPr>
          <w:rFonts w:ascii="方正仿宋_GBK" w:eastAsia="方正仿宋_GBK"/>
          <w:b/>
          <w:sz w:val="28"/>
          <w:szCs w:val="28"/>
        </w:rPr>
        <w:sectPr w:rsidR="00625D7A">
          <w:footerReference w:type="default" r:id="rId9"/>
          <w:pgSz w:w="11907" w:h="16839"/>
          <w:pgMar w:top="1418" w:right="1134" w:bottom="1418" w:left="1418" w:header="851" w:footer="652" w:gutter="0"/>
          <w:pgNumType w:start="1"/>
          <w:cols w:space="425"/>
          <w:docGrid w:type="lines" w:linePitch="312"/>
        </w:sectPr>
      </w:pPr>
    </w:p>
    <w:p w:rsidR="00625D7A" w:rsidRDefault="00625D7A">
      <w:pPr>
        <w:pStyle w:val="a3"/>
        <w:adjustRightInd w:val="0"/>
        <w:snapToGrid w:val="0"/>
        <w:spacing w:line="312" w:lineRule="auto"/>
        <w:rPr>
          <w:rFonts w:eastAsia="仿宋_GB2312"/>
          <w:sz w:val="24"/>
        </w:rPr>
      </w:pPr>
    </w:p>
    <w:p w:rsidR="00625D7A" w:rsidRDefault="00207F8C">
      <w:pPr>
        <w:adjustRightInd w:val="0"/>
        <w:snapToGrid w:val="0"/>
        <w:spacing w:line="312" w:lineRule="auto"/>
        <w:jc w:val="righ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密级：</w:t>
      </w:r>
      <w:r>
        <w:rPr>
          <w:rFonts w:eastAsia="黑体" w:hint="eastAsia"/>
          <w:sz w:val="32"/>
          <w:szCs w:val="32"/>
        </w:rPr>
        <w:t>（三号、黑体）</w:t>
      </w: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</w:rPr>
      </w:pPr>
    </w:p>
    <w:p w:rsidR="00625D7A" w:rsidRDefault="00207F8C">
      <w:pPr>
        <w:adjustRightInd w:val="0"/>
        <w:snapToGrid w:val="0"/>
        <w:spacing w:line="312" w:lineRule="auto"/>
        <w:jc w:val="center"/>
        <w:outlineLvl w:val="0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装备预先研究项目建议书</w:t>
      </w:r>
      <w:r>
        <w:rPr>
          <w:rFonts w:eastAsia="黑体" w:hint="eastAsia"/>
          <w:b/>
          <w:sz w:val="44"/>
          <w:szCs w:val="44"/>
        </w:rPr>
        <w:t>（二号、黑体加粗）</w:t>
      </w:r>
    </w:p>
    <w:p w:rsidR="00625D7A" w:rsidRDefault="00207F8C">
      <w:pPr>
        <w:adjustRightInd w:val="0"/>
        <w:snapToGrid w:val="0"/>
        <w:spacing w:line="312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（复审版）</w:t>
      </w: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</w:p>
    <w:tbl>
      <w:tblPr>
        <w:tblW w:w="7403" w:type="dxa"/>
        <w:tblInd w:w="468" w:type="dxa"/>
        <w:tblLayout w:type="fixed"/>
        <w:tblLook w:val="04A0"/>
      </w:tblPr>
      <w:tblGrid>
        <w:gridCol w:w="2347"/>
        <w:gridCol w:w="5056"/>
      </w:tblGrid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项目名称：</w:t>
            </w:r>
          </w:p>
        </w:tc>
        <w:tc>
          <w:tcPr>
            <w:tcW w:w="5056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（三号、仿宋</w:t>
            </w:r>
            <w:r>
              <w:rPr>
                <w:rFonts w:ascii="仿宋_GB2312" w:eastAsia="仿宋_GB2312" w:hint="eastAsia"/>
                <w:sz w:val="32"/>
                <w:szCs w:val="32"/>
              </w:rPr>
              <w:t>-GB2312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项目编号：</w:t>
            </w:r>
          </w:p>
        </w:tc>
        <w:tc>
          <w:tcPr>
            <w:tcW w:w="5056" w:type="dxa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牵头单位：</w:t>
            </w:r>
          </w:p>
        </w:tc>
        <w:tc>
          <w:tcPr>
            <w:tcW w:w="5056" w:type="dxa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项目负责人：</w:t>
            </w:r>
          </w:p>
        </w:tc>
        <w:tc>
          <w:tcPr>
            <w:tcW w:w="5056" w:type="dxa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联系电话：</w:t>
            </w:r>
          </w:p>
        </w:tc>
        <w:tc>
          <w:tcPr>
            <w:tcW w:w="5056" w:type="dxa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D7A">
        <w:trPr>
          <w:trHeight w:val="1071"/>
        </w:trPr>
        <w:tc>
          <w:tcPr>
            <w:tcW w:w="2347" w:type="dxa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编制日期：</w:t>
            </w:r>
          </w:p>
        </w:tc>
        <w:tc>
          <w:tcPr>
            <w:tcW w:w="5056" w:type="dxa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</w:p>
    <w:p w:rsidR="00625D7A" w:rsidRDefault="00625D7A">
      <w:pPr>
        <w:adjustRightInd w:val="0"/>
        <w:snapToGrid w:val="0"/>
        <w:spacing w:line="312" w:lineRule="auto"/>
        <w:rPr>
          <w:rFonts w:eastAsia="仿宋_GB2312"/>
          <w:sz w:val="32"/>
          <w:szCs w:val="32"/>
        </w:rPr>
      </w:pPr>
    </w:p>
    <w:p w:rsidR="00625D7A" w:rsidRDefault="00207F8C">
      <w:pPr>
        <w:adjustRightInd w:val="0"/>
        <w:snapToGrid w:val="0"/>
        <w:spacing w:line="312" w:lineRule="auto"/>
        <w:rPr>
          <w:sz w:val="30"/>
          <w:szCs w:val="30"/>
        </w:rPr>
        <w:sectPr w:rsidR="00625D7A">
          <w:footerReference w:type="default" r:id="rId10"/>
          <w:pgSz w:w="11907" w:h="16839"/>
          <w:pgMar w:top="1247" w:right="1134" w:bottom="1134" w:left="1247" w:header="850" w:footer="653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（盖牵头单位骑缝章）</w:t>
      </w:r>
    </w:p>
    <w:p w:rsidR="00625D7A" w:rsidRDefault="00207F8C">
      <w:pPr>
        <w:numPr>
          <w:ilvl w:val="0"/>
          <w:numId w:val="2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bookmarkStart w:id="6" w:name="_Toc275504985"/>
      <w:r>
        <w:rPr>
          <w:rFonts w:ascii="黑体" w:eastAsia="黑体"/>
          <w:sz w:val="28"/>
        </w:rPr>
        <w:lastRenderedPageBreak/>
        <w:t>需求</w:t>
      </w:r>
      <w:bookmarkEnd w:id="6"/>
      <w:r>
        <w:rPr>
          <w:rFonts w:ascii="黑体" w:eastAsia="黑体" w:hint="eastAsia"/>
          <w:sz w:val="28"/>
        </w:rPr>
        <w:t>分析（四号、黑体，下同）</w:t>
      </w:r>
    </w:p>
    <w:p w:rsidR="00625D7A" w:rsidRDefault="00207F8C">
      <w:pPr>
        <w:numPr>
          <w:ilvl w:val="0"/>
          <w:numId w:val="2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国内外研究现状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先国外、后国内、再对比分析。（四号，仿宋</w:t>
      </w:r>
      <w:r>
        <w:rPr>
          <w:rFonts w:ascii="仿宋_GB2312" w:eastAsia="仿宋_GB2312" w:hint="eastAsia"/>
          <w:sz w:val="28"/>
          <w:szCs w:val="28"/>
        </w:rPr>
        <w:t>-GB2312</w:t>
      </w:r>
      <w:r>
        <w:rPr>
          <w:rFonts w:ascii="仿宋_GB2312" w:eastAsia="仿宋_GB2312" w:hint="eastAsia"/>
          <w:sz w:val="28"/>
          <w:szCs w:val="28"/>
        </w:rPr>
        <w:t>，首行缩进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字符，下同）</w:t>
      </w:r>
    </w:p>
    <w:p w:rsidR="00625D7A" w:rsidRDefault="00207F8C">
      <w:pPr>
        <w:numPr>
          <w:ilvl w:val="0"/>
          <w:numId w:val="2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研究目标、研究内容与</w:t>
      </w:r>
      <w:r>
        <w:rPr>
          <w:rFonts w:ascii="黑体" w:eastAsia="黑体" w:hint="eastAsia"/>
          <w:sz w:val="28"/>
        </w:rPr>
        <w:t>考核</w:t>
      </w:r>
      <w:r>
        <w:rPr>
          <w:rFonts w:ascii="黑体" w:eastAsia="黑体"/>
          <w:sz w:val="28"/>
        </w:rPr>
        <w:t>指标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参考发布信息，细化描述。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（一）</w:t>
      </w:r>
      <w:r>
        <w:rPr>
          <w:rFonts w:ascii="黑体"/>
          <w:b w:val="0"/>
          <w:bCs w:val="0"/>
          <w:sz w:val="28"/>
        </w:rPr>
        <w:t>研究目标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针对什么研究背景或需求，突破什么关键技术，研制出什么成果，通过什么考核，达到什么状态或指标，具备什么能力，预期达到的技术成熟度。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（二）</w:t>
      </w:r>
      <w:r>
        <w:rPr>
          <w:rFonts w:ascii="黑体"/>
          <w:b w:val="0"/>
          <w:bCs w:val="0"/>
          <w:sz w:val="28"/>
        </w:rPr>
        <w:t>研究内容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列出本项目研究涉及的主要研究、试验等工作内容。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（三）关键技术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列出本项目研究需解决的关键技术，简单阐述内涵。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（四）预期达到</w:t>
      </w:r>
      <w:r>
        <w:rPr>
          <w:rFonts w:ascii="黑体"/>
          <w:b w:val="0"/>
          <w:bCs w:val="0"/>
          <w:sz w:val="28"/>
        </w:rPr>
        <w:t>指标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根据发布信息分解细化指标体系，并明确验收条件和方式。</w:t>
      </w:r>
    </w:p>
    <w:p w:rsidR="00625D7A" w:rsidRDefault="00207F8C">
      <w:pPr>
        <w:numPr>
          <w:ilvl w:val="0"/>
          <w:numId w:val="2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拟采取的</w:t>
      </w:r>
      <w:r>
        <w:rPr>
          <w:rFonts w:ascii="黑体" w:eastAsia="黑体" w:hint="eastAsia"/>
          <w:sz w:val="28"/>
        </w:rPr>
        <w:t>研究方案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详细描述项目总体方案、拟采取的技术途径、主要创新点等内容。</w:t>
      </w:r>
    </w:p>
    <w:p w:rsidR="00625D7A" w:rsidRDefault="00207F8C">
      <w:pPr>
        <w:numPr>
          <w:ilvl w:val="0"/>
          <w:numId w:val="2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研究进度、成果形式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（一）研究进度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按年度描述，包括年度目标、年度研究内容、年度成果形式等，研究周期不超过发布信息规定。</w:t>
      </w:r>
    </w:p>
    <w:p w:rsidR="00625D7A" w:rsidRDefault="00207F8C">
      <w:pPr>
        <w:adjustRightInd w:val="0"/>
        <w:snapToGrid w:val="0"/>
        <w:spacing w:line="312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×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进度安排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3969"/>
        <w:gridCol w:w="2092"/>
      </w:tblGrid>
      <w:tr w:rsidR="00625D7A">
        <w:trPr>
          <w:trHeight w:val="615"/>
        </w:trPr>
        <w:tc>
          <w:tcPr>
            <w:tcW w:w="1384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进度</w:t>
            </w:r>
          </w:p>
        </w:tc>
        <w:tc>
          <w:tcPr>
            <w:tcW w:w="2126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年度目标</w:t>
            </w:r>
          </w:p>
        </w:tc>
        <w:tc>
          <w:tcPr>
            <w:tcW w:w="3969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年度研究内容</w:t>
            </w:r>
          </w:p>
        </w:tc>
        <w:tc>
          <w:tcPr>
            <w:tcW w:w="2092" w:type="dxa"/>
            <w:vAlign w:val="center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年度成果形式</w:t>
            </w:r>
          </w:p>
        </w:tc>
      </w:tr>
      <w:tr w:rsidR="00625D7A">
        <w:tc>
          <w:tcPr>
            <w:tcW w:w="1384" w:type="dxa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××年</w:t>
            </w:r>
          </w:p>
        </w:tc>
        <w:tc>
          <w:tcPr>
            <w:tcW w:w="2126" w:type="dxa"/>
          </w:tcPr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××××××。</w:t>
            </w:r>
          </w:p>
        </w:tc>
        <w:tc>
          <w:tcPr>
            <w:tcW w:w="3969" w:type="dxa"/>
          </w:tcPr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完成××研究；</w:t>
            </w:r>
          </w:p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完成××研究；</w:t>
            </w:r>
          </w:p>
          <w:p w:rsidR="00625D7A" w:rsidRDefault="00207F8C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完成××研究。</w:t>
            </w:r>
          </w:p>
        </w:tc>
        <w:tc>
          <w:tcPr>
            <w:tcW w:w="2092" w:type="dxa"/>
          </w:tcPr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研究报告</w:t>
            </w:r>
          </w:p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试验报告</w:t>
            </w:r>
          </w:p>
          <w:p w:rsidR="00625D7A" w:rsidRDefault="00207F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原理样机</w:t>
            </w:r>
          </w:p>
        </w:tc>
      </w:tr>
      <w:tr w:rsidR="00625D7A">
        <w:tc>
          <w:tcPr>
            <w:tcW w:w="1384" w:type="dxa"/>
          </w:tcPr>
          <w:p w:rsidR="00625D7A" w:rsidRDefault="00625D7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5D7A" w:rsidRDefault="00625D7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5D7A" w:rsidRDefault="00625D7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</w:tcPr>
          <w:p w:rsidR="00625D7A" w:rsidRDefault="00625D7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（二）</w:t>
      </w:r>
      <w:r>
        <w:rPr>
          <w:rFonts w:ascii="黑体"/>
          <w:b w:val="0"/>
          <w:bCs w:val="0"/>
          <w:sz w:val="28"/>
        </w:rPr>
        <w:t>成果形式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．技术文件类成果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包括技术总结报告、专题报告、试验报告、标准规范、图纸等。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</w:t>
      </w:r>
      <w:r>
        <w:rPr>
          <w:rFonts w:ascii="仿宋_GB2312" w:eastAsia="仿宋_GB2312" w:hint="eastAsia"/>
          <w:sz w:val="28"/>
          <w:szCs w:val="28"/>
        </w:rPr>
        <w:t>．实物类成果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包括样机、配方、样品、软件等。</w:t>
      </w:r>
    </w:p>
    <w:p w:rsidR="00625D7A" w:rsidRDefault="00207F8C">
      <w:pPr>
        <w:numPr>
          <w:ilvl w:val="0"/>
          <w:numId w:val="2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bookmarkStart w:id="7" w:name="_Toc275505007"/>
      <w:r>
        <w:rPr>
          <w:rFonts w:ascii="黑体" w:eastAsia="黑体"/>
          <w:sz w:val="28"/>
        </w:rPr>
        <w:t>研究条件及保障措施</w:t>
      </w:r>
      <w:bookmarkEnd w:id="7"/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bookmarkStart w:id="8" w:name="_Toc275505008"/>
      <w:r>
        <w:rPr>
          <w:rFonts w:ascii="黑体" w:hint="eastAsia"/>
          <w:b w:val="0"/>
          <w:bCs w:val="0"/>
          <w:sz w:val="28"/>
        </w:rPr>
        <w:t>（一）</w:t>
      </w:r>
      <w:r>
        <w:rPr>
          <w:rFonts w:ascii="黑体"/>
          <w:b w:val="0"/>
          <w:bCs w:val="0"/>
          <w:sz w:val="28"/>
        </w:rPr>
        <w:t>研究</w:t>
      </w:r>
      <w:r>
        <w:rPr>
          <w:rFonts w:ascii="黑体" w:hint="eastAsia"/>
          <w:b w:val="0"/>
          <w:bCs w:val="0"/>
          <w:sz w:val="28"/>
        </w:rPr>
        <w:t>基础</w:t>
      </w:r>
      <w:bookmarkEnd w:id="8"/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包括研究团队情况，与项目相关的实验条件，已取得相关成果并提供佐证材料。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bookmarkStart w:id="9" w:name="_Toc275505011"/>
      <w:r>
        <w:rPr>
          <w:rFonts w:ascii="黑体" w:hint="eastAsia"/>
          <w:b w:val="0"/>
          <w:bCs w:val="0"/>
          <w:sz w:val="28"/>
        </w:rPr>
        <w:t>（二）本项目</w:t>
      </w:r>
      <w:r>
        <w:rPr>
          <w:rFonts w:ascii="黑体"/>
          <w:b w:val="0"/>
          <w:bCs w:val="0"/>
          <w:sz w:val="28"/>
        </w:rPr>
        <w:t>研究人员情况</w:t>
      </w:r>
      <w:bookmarkEnd w:id="9"/>
    </w:p>
    <w:p w:rsidR="00625D7A" w:rsidRDefault="00207F8C">
      <w:pPr>
        <w:adjustRightInd w:val="0"/>
        <w:snapToGrid w:val="0"/>
        <w:spacing w:line="312" w:lineRule="auto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本项目研究人员情况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720"/>
        <w:gridCol w:w="900"/>
        <w:gridCol w:w="1980"/>
        <w:gridCol w:w="2871"/>
        <w:gridCol w:w="1155"/>
      </w:tblGrid>
      <w:tr w:rsidR="00625D7A">
        <w:trPr>
          <w:cantSplit/>
          <w:jc w:val="center"/>
        </w:trPr>
        <w:tc>
          <w:tcPr>
            <w:tcW w:w="923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</w:t>
            </w:r>
          </w:p>
        </w:tc>
        <w:tc>
          <w:tcPr>
            <w:tcW w:w="198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2871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本项目任务分工</w:t>
            </w:r>
          </w:p>
        </w:tc>
        <w:tc>
          <w:tcPr>
            <w:tcW w:w="1155" w:type="dxa"/>
          </w:tcPr>
          <w:p w:rsidR="00625D7A" w:rsidRDefault="00207F8C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工作时间（人、月）</w:t>
            </w:r>
          </w:p>
        </w:tc>
      </w:tr>
      <w:tr w:rsidR="00625D7A">
        <w:trPr>
          <w:cantSplit/>
          <w:jc w:val="center"/>
        </w:trPr>
        <w:tc>
          <w:tcPr>
            <w:tcW w:w="923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1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5D7A">
        <w:trPr>
          <w:cantSplit/>
          <w:jc w:val="center"/>
        </w:trPr>
        <w:tc>
          <w:tcPr>
            <w:tcW w:w="923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1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5D7A">
        <w:trPr>
          <w:cantSplit/>
          <w:jc w:val="center"/>
        </w:trPr>
        <w:tc>
          <w:tcPr>
            <w:tcW w:w="923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1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5D7A">
        <w:trPr>
          <w:cantSplit/>
          <w:jc w:val="center"/>
        </w:trPr>
        <w:tc>
          <w:tcPr>
            <w:tcW w:w="923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1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25D7A" w:rsidRDefault="00207F8C">
      <w:pPr>
        <w:numPr>
          <w:ilvl w:val="0"/>
          <w:numId w:val="2"/>
        </w:numPr>
        <w:adjustRightInd w:val="0"/>
        <w:snapToGrid w:val="0"/>
        <w:spacing w:line="312" w:lineRule="auto"/>
        <w:ind w:left="0" w:firstLine="0"/>
        <w:outlineLvl w:val="0"/>
        <w:rPr>
          <w:rFonts w:ascii="黑体" w:eastAsia="黑体"/>
          <w:sz w:val="28"/>
        </w:rPr>
      </w:pPr>
      <w:bookmarkStart w:id="10" w:name="_Toc275505012"/>
      <w:r>
        <w:rPr>
          <w:rFonts w:ascii="黑体" w:eastAsia="黑体"/>
          <w:sz w:val="28"/>
        </w:rPr>
        <w:t>经费</w:t>
      </w:r>
      <w:r>
        <w:rPr>
          <w:rFonts w:ascii="黑体" w:eastAsia="黑体" w:hint="eastAsia"/>
          <w:sz w:val="28"/>
        </w:rPr>
        <w:t>需求</w:t>
      </w:r>
      <w:r>
        <w:rPr>
          <w:rFonts w:ascii="黑体" w:eastAsia="黑体"/>
          <w:sz w:val="28"/>
        </w:rPr>
        <w:t>概算</w:t>
      </w:r>
      <w:bookmarkEnd w:id="10"/>
    </w:p>
    <w:p w:rsidR="00625D7A" w:rsidRDefault="00207F8C">
      <w:pPr>
        <w:adjustRightInd w:val="0"/>
        <w:snapToGrid w:val="0"/>
        <w:spacing w:line="312" w:lineRule="auto"/>
        <w:ind w:left="70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参照《国防科研项目计价管理办法》（</w:t>
      </w:r>
      <w:r>
        <w:rPr>
          <w:rFonts w:ascii="仿宋_GB2312" w:eastAsia="仿宋_GB2312" w:hint="eastAsia"/>
          <w:sz w:val="28"/>
          <w:szCs w:val="28"/>
        </w:rPr>
        <w:t>[1995]</w:t>
      </w:r>
      <w:r>
        <w:rPr>
          <w:rFonts w:ascii="仿宋_GB2312" w:eastAsia="仿宋_GB2312" w:hint="eastAsia"/>
          <w:sz w:val="28"/>
          <w:szCs w:val="28"/>
        </w:rPr>
        <w:t>计计字第</w:t>
      </w:r>
      <w:r>
        <w:rPr>
          <w:rFonts w:ascii="仿宋_GB2312" w:eastAsia="仿宋_GB2312" w:hint="eastAsia"/>
          <w:sz w:val="28"/>
          <w:szCs w:val="28"/>
        </w:rPr>
        <w:t>1765</w:t>
      </w:r>
      <w:r>
        <w:rPr>
          <w:rFonts w:ascii="仿宋_GB2312" w:eastAsia="仿宋_GB2312" w:hint="eastAsia"/>
          <w:sz w:val="28"/>
          <w:szCs w:val="28"/>
        </w:rPr>
        <w:t>号）</w:t>
      </w:r>
    </w:p>
    <w:p w:rsidR="00625D7A" w:rsidRDefault="00625D7A">
      <w:pPr>
        <w:adjustRightInd w:val="0"/>
        <w:snapToGrid w:val="0"/>
        <w:spacing w:line="312" w:lineRule="auto"/>
        <w:ind w:firstLineChars="1450" w:firstLine="3480"/>
        <w:rPr>
          <w:rFonts w:eastAsia="仿宋_GB2312"/>
          <w:sz w:val="24"/>
          <w:szCs w:val="28"/>
        </w:rPr>
      </w:pPr>
    </w:p>
    <w:p w:rsidR="00625D7A" w:rsidRDefault="00207F8C">
      <w:pPr>
        <w:adjustRightInd w:val="0"/>
        <w:snapToGrid w:val="0"/>
        <w:spacing w:line="312" w:lineRule="auto"/>
        <w:ind w:firstLineChars="1450" w:firstLine="3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 xml:space="preserve">  </w:t>
      </w:r>
      <w:r>
        <w:rPr>
          <w:rFonts w:eastAsia="仿宋_GB2312" w:hint="eastAsia"/>
          <w:sz w:val="24"/>
          <w:szCs w:val="28"/>
        </w:rPr>
        <w:t>经费概算汇总表</w:t>
      </w:r>
    </w:p>
    <w:tbl>
      <w:tblPr>
        <w:tblW w:w="731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4796"/>
      </w:tblGrid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经费组成</w:t>
            </w:r>
          </w:p>
        </w:tc>
        <w:tc>
          <w:tcPr>
            <w:tcW w:w="4796" w:type="dxa"/>
            <w:vAlign w:val="bottom"/>
          </w:tcPr>
          <w:p w:rsidR="00625D7A" w:rsidRDefault="00207F8C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一、成本项目</w:t>
            </w:r>
          </w:p>
        </w:tc>
        <w:tc>
          <w:tcPr>
            <w:tcW w:w="4796" w:type="dxa"/>
            <w:vAlign w:val="bottom"/>
          </w:tcPr>
          <w:p w:rsidR="00625D7A" w:rsidRDefault="00625D7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、设计费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、材料费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、外协费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  <w:trHeight w:val="179"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  <w:r>
              <w:rPr>
                <w:rFonts w:ascii="仿宋_GB2312" w:eastAsia="仿宋_GB2312" w:hint="eastAsia"/>
              </w:rPr>
              <w:t>、专用费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  <w:r>
              <w:rPr>
                <w:rFonts w:ascii="仿宋_GB2312" w:eastAsia="仿宋_GB2312" w:hint="eastAsia"/>
              </w:rPr>
              <w:t>、试验费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  <w:spacing w:val="-6"/>
              </w:rPr>
              <w:t>固定资产使用费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</w:t>
            </w:r>
            <w:r>
              <w:rPr>
                <w:rFonts w:ascii="仿宋_GB2312" w:eastAsia="仿宋_GB2312" w:hint="eastAsia"/>
              </w:rPr>
              <w:t>、工资费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8</w:t>
            </w:r>
            <w:r>
              <w:rPr>
                <w:rFonts w:ascii="仿宋_GB2312" w:eastAsia="仿宋_GB2312" w:hint="eastAsia"/>
              </w:rPr>
              <w:t>、管理费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二、收益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三、不可预见费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  <w:tr w:rsidR="00625D7A">
        <w:trPr>
          <w:cantSplit/>
        </w:trPr>
        <w:tc>
          <w:tcPr>
            <w:tcW w:w="2520" w:type="dxa"/>
            <w:vAlign w:val="center"/>
          </w:tcPr>
          <w:p w:rsidR="00625D7A" w:rsidRDefault="00207F8C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计</w:t>
            </w:r>
          </w:p>
        </w:tc>
        <w:tc>
          <w:tcPr>
            <w:tcW w:w="4796" w:type="dxa"/>
            <w:vAlign w:val="center"/>
          </w:tcPr>
          <w:p w:rsidR="00625D7A" w:rsidRDefault="00625D7A">
            <w:pPr>
              <w:adjustRightInd w:val="0"/>
              <w:snapToGrid w:val="0"/>
              <w:spacing w:line="312" w:lineRule="auto"/>
              <w:rPr>
                <w:rFonts w:ascii="仿宋_GB2312" w:eastAsia="仿宋_GB2312"/>
              </w:rPr>
            </w:pPr>
          </w:p>
        </w:tc>
      </w:tr>
    </w:tbl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（一）设计费</w:t>
      </w: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详细组成。下同。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lastRenderedPageBreak/>
        <w:t>（二）材料费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（三）外协费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（四）专用费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（五）试验费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（六）固定资产使用费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（七）工资</w:t>
      </w:r>
    </w:p>
    <w:p w:rsidR="00625D7A" w:rsidRDefault="00207F8C">
      <w:pPr>
        <w:pStyle w:val="2"/>
        <w:adjustRightInd w:val="0"/>
        <w:snapToGrid w:val="0"/>
        <w:spacing w:before="0" w:after="0" w:line="312" w:lineRule="auto"/>
        <w:rPr>
          <w:rFonts w:ascii="黑体"/>
          <w:b w:val="0"/>
          <w:bCs w:val="0"/>
          <w:sz w:val="28"/>
        </w:rPr>
      </w:pPr>
      <w:r>
        <w:rPr>
          <w:rFonts w:ascii="黑体" w:hint="eastAsia"/>
          <w:b w:val="0"/>
          <w:bCs w:val="0"/>
          <w:sz w:val="28"/>
        </w:rPr>
        <w:t>（八）管理费</w:t>
      </w:r>
    </w:p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625D7A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625D7A" w:rsidRDefault="00207F8C">
      <w:pPr>
        <w:adjustRightInd w:val="0"/>
        <w:snapToGrid w:val="0"/>
        <w:spacing w:line="312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/>
          <w:sz w:val="28"/>
          <w:szCs w:val="28"/>
        </w:rPr>
        <w:t>纸，页面设置上</w:t>
      </w:r>
      <w:r>
        <w:rPr>
          <w:rFonts w:ascii="仿宋_GB2312" w:eastAsia="仿宋_GB2312"/>
          <w:sz w:val="28"/>
          <w:szCs w:val="28"/>
        </w:rPr>
        <w:t>2.5cm</w:t>
      </w:r>
      <w:r>
        <w:rPr>
          <w:rFonts w:ascii="仿宋_GB2312" w:eastAsia="仿宋_GB2312"/>
          <w:sz w:val="28"/>
          <w:szCs w:val="28"/>
        </w:rPr>
        <w:t>、下</w:t>
      </w:r>
      <w:r>
        <w:rPr>
          <w:rFonts w:ascii="仿宋_GB2312" w:eastAsia="仿宋_GB2312"/>
          <w:sz w:val="28"/>
          <w:szCs w:val="28"/>
        </w:rPr>
        <w:t>2.5 cm</w:t>
      </w:r>
      <w:r>
        <w:rPr>
          <w:rFonts w:ascii="仿宋_GB2312" w:eastAsia="仿宋_GB2312"/>
          <w:sz w:val="28"/>
          <w:szCs w:val="28"/>
        </w:rPr>
        <w:t>、左</w:t>
      </w:r>
      <w:r>
        <w:rPr>
          <w:rFonts w:ascii="仿宋_GB2312" w:eastAsia="仿宋_GB2312"/>
          <w:sz w:val="28"/>
          <w:szCs w:val="28"/>
        </w:rPr>
        <w:t>2.5 cm</w:t>
      </w:r>
      <w:r>
        <w:rPr>
          <w:rFonts w:ascii="仿宋_GB2312" w:eastAsia="仿宋_GB2312"/>
          <w:sz w:val="28"/>
          <w:szCs w:val="28"/>
        </w:rPr>
        <w:t>、右</w:t>
      </w:r>
      <w:r>
        <w:rPr>
          <w:rFonts w:ascii="仿宋_GB2312" w:eastAsia="仿宋_GB2312"/>
          <w:sz w:val="28"/>
          <w:szCs w:val="28"/>
        </w:rPr>
        <w:t>2 cm</w:t>
      </w:r>
      <w:r>
        <w:rPr>
          <w:rFonts w:ascii="仿宋_GB2312" w:eastAsia="仿宋_GB2312"/>
          <w:sz w:val="28"/>
          <w:szCs w:val="28"/>
        </w:rPr>
        <w:t>；全文</w:t>
      </w:r>
      <w:r>
        <w:rPr>
          <w:rFonts w:ascii="仿宋_GB2312" w:eastAsia="仿宋_GB2312"/>
          <w:sz w:val="28"/>
          <w:szCs w:val="28"/>
        </w:rPr>
        <w:t>1.3</w:t>
      </w:r>
      <w:r>
        <w:rPr>
          <w:rFonts w:ascii="仿宋_GB2312" w:eastAsia="仿宋_GB2312"/>
          <w:sz w:val="28"/>
          <w:szCs w:val="28"/>
        </w:rPr>
        <w:t>倍行距）</w:t>
      </w:r>
    </w:p>
    <w:p w:rsidR="00625D7A" w:rsidRDefault="00625D7A">
      <w:pPr>
        <w:adjustRightInd w:val="0"/>
        <w:snapToGrid w:val="0"/>
        <w:spacing w:line="312" w:lineRule="auto"/>
        <w:jc w:val="left"/>
        <w:rPr>
          <w:rFonts w:ascii="方正仿宋_GBK" w:eastAsia="方正仿宋_GBK"/>
          <w:b/>
          <w:sz w:val="28"/>
          <w:szCs w:val="28"/>
        </w:rPr>
        <w:sectPr w:rsidR="00625D7A">
          <w:footerReference w:type="default" r:id="rId11"/>
          <w:pgSz w:w="11907" w:h="16839"/>
          <w:pgMar w:top="1247" w:right="1134" w:bottom="1134" w:left="1247" w:header="850" w:footer="653" w:gutter="0"/>
          <w:pgNumType w:start="1"/>
          <w:cols w:space="425"/>
          <w:docGrid w:type="lines" w:linePitch="312"/>
        </w:sectPr>
      </w:pPr>
    </w:p>
    <w:p w:rsidR="00625D7A" w:rsidRDefault="00207F8C">
      <w:pPr>
        <w:adjustRightInd w:val="0"/>
        <w:snapToGrid w:val="0"/>
        <w:spacing w:line="312" w:lineRule="auto"/>
        <w:jc w:val="left"/>
        <w:rPr>
          <w:rFonts w:ascii="方正仿宋_GBK" w:eastAsia="方正仿宋_GBK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附件二</w:t>
      </w:r>
    </w:p>
    <w:p w:rsidR="00625D7A" w:rsidRDefault="00207F8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项目建议书交接单</w:t>
      </w:r>
    </w:p>
    <w:p w:rsidR="00625D7A" w:rsidRDefault="00207F8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（申报牵头单位盖章处）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交接时间：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944"/>
      </w:tblGrid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5944" w:type="dxa"/>
            <w:vAlign w:val="center"/>
          </w:tcPr>
          <w:p w:rsidR="00625D7A" w:rsidRDefault="00207F8C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（与发布信息一致）</w:t>
            </w: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5944" w:type="dxa"/>
            <w:vAlign w:val="center"/>
          </w:tcPr>
          <w:p w:rsidR="00625D7A" w:rsidRDefault="00207F8C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（与发布信息一致）</w:t>
            </w: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提交单位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文件编号</w:t>
            </w:r>
          </w:p>
        </w:tc>
        <w:tc>
          <w:tcPr>
            <w:tcW w:w="5944" w:type="dxa"/>
            <w:vAlign w:val="center"/>
          </w:tcPr>
          <w:p w:rsidR="00625D7A" w:rsidRDefault="00207F8C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（此栏留空，由接收人员现场填写）</w:t>
            </w: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初审版册数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复审版册数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电子版光盘数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提交人姓名及联系电话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提交人身份证号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接收人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D7A">
        <w:trPr>
          <w:trHeight w:val="628"/>
        </w:trPr>
        <w:tc>
          <w:tcPr>
            <w:tcW w:w="3510" w:type="dxa"/>
          </w:tcPr>
          <w:p w:rsidR="00625D7A" w:rsidRDefault="00207F8C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需说明的其他事项</w:t>
            </w:r>
          </w:p>
        </w:tc>
        <w:tc>
          <w:tcPr>
            <w:tcW w:w="5944" w:type="dxa"/>
            <w:vAlign w:val="center"/>
          </w:tcPr>
          <w:p w:rsidR="00625D7A" w:rsidRDefault="00625D7A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25D7A" w:rsidRDefault="00625D7A">
      <w:pPr>
        <w:jc w:val="left"/>
        <w:rPr>
          <w:rFonts w:ascii="方正仿宋_GBK" w:eastAsia="方正仿宋_GBK"/>
          <w:sz w:val="32"/>
          <w:szCs w:val="32"/>
        </w:rPr>
      </w:pPr>
    </w:p>
    <w:p w:rsidR="00625D7A" w:rsidRDefault="00625D7A">
      <w:pPr>
        <w:jc w:val="left"/>
        <w:rPr>
          <w:rFonts w:ascii="方正仿宋_GBK" w:eastAsia="方正仿宋_GBK"/>
          <w:sz w:val="32"/>
          <w:szCs w:val="32"/>
        </w:rPr>
      </w:pPr>
    </w:p>
    <w:p w:rsidR="00625D7A" w:rsidRDefault="00207F8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注：此表一式两份，双方各持一份。</w:t>
      </w:r>
    </w:p>
    <w:p w:rsidR="00625D7A" w:rsidRDefault="00625D7A">
      <w:pPr>
        <w:jc w:val="left"/>
        <w:rPr>
          <w:rFonts w:ascii="方正仿宋_GBK" w:eastAsia="方正仿宋_GBK"/>
          <w:sz w:val="32"/>
          <w:szCs w:val="32"/>
        </w:rPr>
      </w:pPr>
    </w:p>
    <w:p w:rsidR="00625D7A" w:rsidRDefault="00625D7A" w:rsidP="00D84CEC">
      <w:pPr>
        <w:adjustRightInd w:val="0"/>
        <w:snapToGrid w:val="0"/>
        <w:spacing w:line="312" w:lineRule="auto"/>
        <w:jc w:val="left"/>
      </w:pPr>
    </w:p>
    <w:sectPr w:rsidR="00625D7A" w:rsidSect="0062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8C" w:rsidRDefault="00207F8C" w:rsidP="00625D7A">
      <w:r>
        <w:separator/>
      </w:r>
    </w:p>
  </w:endnote>
  <w:endnote w:type="continuationSeparator" w:id="1">
    <w:p w:rsidR="00207F8C" w:rsidRDefault="00207F8C" w:rsidP="0062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7A" w:rsidRDefault="00625D7A">
    <w:pPr>
      <w:pStyle w:val="a4"/>
      <w:jc w:val="center"/>
    </w:pPr>
  </w:p>
  <w:p w:rsidR="00625D7A" w:rsidRDefault="00625D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7A" w:rsidRDefault="00625D7A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207F8C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D84CEC" w:rsidRPr="00D84CEC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625D7A" w:rsidRDefault="00625D7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7A" w:rsidRDefault="00625D7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7A" w:rsidRDefault="00625D7A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207F8C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D84CEC" w:rsidRPr="00D84CEC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625D7A" w:rsidRDefault="00625D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8C" w:rsidRDefault="00207F8C" w:rsidP="00625D7A">
      <w:r>
        <w:separator/>
      </w:r>
    </w:p>
  </w:footnote>
  <w:footnote w:type="continuationSeparator" w:id="1">
    <w:p w:rsidR="00207F8C" w:rsidRDefault="00207F8C" w:rsidP="00625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662"/>
    <w:multiLevelType w:val="multilevel"/>
    <w:tmpl w:val="24A80662"/>
    <w:lvl w:ilvl="0">
      <w:start w:val="1"/>
      <w:numFmt w:val="japaneseCounting"/>
      <w:lvlText w:val="%1、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2F06930"/>
    <w:multiLevelType w:val="multilevel"/>
    <w:tmpl w:val="32F06930"/>
    <w:lvl w:ilvl="0">
      <w:start w:val="1"/>
      <w:numFmt w:val="japaneseCounting"/>
      <w:lvlText w:val="%1、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385C83"/>
    <w:rsid w:val="00207F8C"/>
    <w:rsid w:val="002E6C9F"/>
    <w:rsid w:val="00625D7A"/>
    <w:rsid w:val="00A5081C"/>
    <w:rsid w:val="00D84CEC"/>
    <w:rsid w:val="05C82CF3"/>
    <w:rsid w:val="0BFB5DB4"/>
    <w:rsid w:val="0D474D20"/>
    <w:rsid w:val="0F385C83"/>
    <w:rsid w:val="10091F9D"/>
    <w:rsid w:val="14892D8A"/>
    <w:rsid w:val="1988776F"/>
    <w:rsid w:val="22CF2C4A"/>
    <w:rsid w:val="2D1B732F"/>
    <w:rsid w:val="33EE3396"/>
    <w:rsid w:val="39AD2AC6"/>
    <w:rsid w:val="3F900452"/>
    <w:rsid w:val="409D1B0D"/>
    <w:rsid w:val="49DD64C5"/>
    <w:rsid w:val="57621E29"/>
    <w:rsid w:val="57AE7918"/>
    <w:rsid w:val="5A8D662E"/>
    <w:rsid w:val="5F382433"/>
    <w:rsid w:val="60825D61"/>
    <w:rsid w:val="633C3558"/>
    <w:rsid w:val="651244FC"/>
    <w:rsid w:val="667C0DB8"/>
    <w:rsid w:val="67970B91"/>
    <w:rsid w:val="68EB5163"/>
    <w:rsid w:val="7C7843E7"/>
    <w:rsid w:val="7F39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7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25D7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5D7A"/>
    <w:pPr>
      <w:spacing w:after="120"/>
      <w:ind w:leftChars="200" w:left="420"/>
    </w:pPr>
  </w:style>
  <w:style w:type="paragraph" w:styleId="a4">
    <w:name w:val="footer"/>
    <w:basedOn w:val="a"/>
    <w:rsid w:val="0062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25D7A"/>
  </w:style>
  <w:style w:type="paragraph" w:styleId="a6">
    <w:name w:val="header"/>
    <w:basedOn w:val="a"/>
    <w:link w:val="Char"/>
    <w:rsid w:val="002E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6C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liuyanli</cp:lastModifiedBy>
  <cp:revision>3</cp:revision>
  <dcterms:created xsi:type="dcterms:W3CDTF">2019-04-04T01:57:00Z</dcterms:created>
  <dcterms:modified xsi:type="dcterms:W3CDTF">2019-04-15T10:09:00Z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